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9D4E4B" w:rsidTr="009D4E4B">
        <w:tc>
          <w:tcPr>
            <w:tcW w:w="9854" w:type="dxa"/>
            <w:shd w:val="clear" w:color="auto" w:fill="auto"/>
          </w:tcPr>
          <w:p w:rsidR="009D4E4B" w:rsidRPr="009D4E4B" w:rsidRDefault="009D4E4B" w:rsidP="008E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</w:p>
        </w:tc>
      </w:tr>
    </w:tbl>
    <w:p w:rsidR="008E4168" w:rsidRDefault="008E4168" w:rsidP="008E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К опасности в связи с электричеством следует быть готовым и за пределами дома – вблизи электрических щитов, подстанций и линий. Хотя большая часть связанных с электричеством несчастных случаев происходит дома, несчастные случаи, имевшие место возле электрических объектов, расположенных вне дома, часто сопровождаются более тяжелыми последствиями.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8E4168" w:rsidRDefault="008E4168" w:rsidP="008E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Упавшие провода или упавшие на линии деревья</w:t>
      </w:r>
      <w:r>
        <w:rPr>
          <w:rFonts w:ascii="Times New Roman" w:hAnsi="Times New Roman" w:cs="Times New Roman"/>
          <w:sz w:val="24"/>
        </w:rPr>
        <w:t xml:space="preserve">. </w:t>
      </w:r>
      <w:r w:rsidRPr="00396DD3">
        <w:rPr>
          <w:rFonts w:ascii="Times New Roman" w:hAnsi="Times New Roman" w:cs="Times New Roman"/>
          <w:sz w:val="24"/>
        </w:rPr>
        <w:t>Следует быть крайне осторожным с электрическими проводами, упавшими в результате сильного ветра – их ни в коем случае нельзя касаться или приближаться к ним. Также нельзя касаться упавших на линии деревьев и веток.</w:t>
      </w:r>
    </w:p>
    <w:p w:rsidR="008E4168" w:rsidRDefault="008E4168" w:rsidP="008E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96DD3">
        <w:rPr>
          <w:rFonts w:ascii="Times New Roman" w:hAnsi="Times New Roman" w:cs="Times New Roman"/>
          <w:sz w:val="24"/>
        </w:rPr>
        <w:t>Открыты</w:t>
      </w:r>
      <w:proofErr w:type="gramStart"/>
      <w:r w:rsidRPr="00396DD3">
        <w:rPr>
          <w:rFonts w:ascii="Times New Roman" w:hAnsi="Times New Roman" w:cs="Times New Roman"/>
          <w:sz w:val="24"/>
        </w:rPr>
        <w:t>e</w:t>
      </w:r>
      <w:proofErr w:type="spellEnd"/>
      <w:proofErr w:type="gramEnd"/>
      <w:r w:rsidRPr="00396DD3">
        <w:rPr>
          <w:rFonts w:ascii="Times New Roman" w:hAnsi="Times New Roman" w:cs="Times New Roman"/>
          <w:sz w:val="24"/>
        </w:rPr>
        <w:t xml:space="preserve"> щиты или двери подстанций</w:t>
      </w:r>
      <w:r>
        <w:rPr>
          <w:rFonts w:ascii="Times New Roman" w:hAnsi="Times New Roman" w:cs="Times New Roman"/>
          <w:sz w:val="24"/>
        </w:rPr>
        <w:t xml:space="preserve">. </w:t>
      </w:r>
      <w:r w:rsidRPr="00396DD3">
        <w:rPr>
          <w:rFonts w:ascii="Times New Roman" w:hAnsi="Times New Roman" w:cs="Times New Roman"/>
          <w:sz w:val="24"/>
        </w:rPr>
        <w:t xml:space="preserve">Интерес к электрическим объектам проявляют воры металла. В результате их деятельности открытыми могут остаться щиты или двери подстанций, что представляет опасность для любопытных детей. Поэтому, </w:t>
      </w:r>
      <w:r>
        <w:rPr>
          <w:rFonts w:ascii="Times New Roman" w:hAnsi="Times New Roman" w:cs="Times New Roman"/>
          <w:sz w:val="24"/>
        </w:rPr>
        <w:t>необходимо сообщать</w:t>
      </w:r>
      <w:r w:rsidRPr="00396DD3">
        <w:rPr>
          <w:rFonts w:ascii="Times New Roman" w:hAnsi="Times New Roman" w:cs="Times New Roman"/>
          <w:sz w:val="24"/>
        </w:rPr>
        <w:t xml:space="preserve"> об открытых щитах или дверях подстанций по </w:t>
      </w:r>
      <w:r>
        <w:rPr>
          <w:rFonts w:ascii="Times New Roman" w:hAnsi="Times New Roman" w:cs="Times New Roman"/>
          <w:sz w:val="24"/>
        </w:rPr>
        <w:t>указанным на них телефонам</w:t>
      </w:r>
      <w:r w:rsidRPr="00396DD3">
        <w:rPr>
          <w:rFonts w:ascii="Times New Roman" w:hAnsi="Times New Roman" w:cs="Times New Roman"/>
          <w:sz w:val="24"/>
        </w:rPr>
        <w:t xml:space="preserve"> для уведомления о неисправностях.</w:t>
      </w:r>
    </w:p>
    <w:p w:rsidR="00396DD3" w:rsidRPr="00396DD3" w:rsidRDefault="00396DD3" w:rsidP="008E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использовать электричество правильно, оно приносит нам много пользы и помогает упростить жизнь – в доме электричество, например, обеспечивает работу ламп, телевизора, плиты и холодильника. Однако если обращаться с электричеством неправильно, оно становится очень опасным.</w:t>
      </w:r>
    </w:p>
    <w:p w:rsidR="00396DD3" w:rsidRPr="00396DD3" w:rsidRDefault="00396DD3" w:rsidP="00396DD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прикасайся к незнакомому или поврежденному проводу!</w:t>
      </w:r>
    </w:p>
    <w:p w:rsidR="00463831" w:rsidRDefault="00396DD3" w:rsidP="004638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прикасайся к незнакомому или поврежденному проводу!</w:t>
      </w:r>
      <w:r w:rsidR="0046383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</w:t>
      </w:r>
    </w:p>
    <w:p w:rsidR="00463831" w:rsidRPr="00463831" w:rsidRDefault="00396DD3" w:rsidP="004638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6383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подходи близко к местам, обозначенным знаком опасности!</w:t>
      </w:r>
      <w:r w:rsidR="00463831" w:rsidRPr="0046383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</w:p>
    <w:tbl>
      <w:tblPr>
        <w:tblStyle w:val="ac"/>
        <w:tblW w:w="82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16"/>
        <w:gridCol w:w="3822"/>
      </w:tblGrid>
      <w:tr w:rsidR="00463831" w:rsidTr="00C34521">
        <w:tc>
          <w:tcPr>
            <w:tcW w:w="284" w:type="dxa"/>
          </w:tcPr>
          <w:p w:rsidR="00463831" w:rsidRDefault="00463831" w:rsidP="00463831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463831" w:rsidRDefault="00463831" w:rsidP="00463831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63831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135079C8" wp14:editId="115CA388">
                  <wp:extent cx="2466975" cy="1323975"/>
                  <wp:effectExtent l="0" t="0" r="9525" b="9525"/>
                  <wp:docPr id="1" name="Рисунок 1" descr="ÐÐ°ÑÑÐ¸Ð½ÐºÐ¸ Ð¿Ð¾ Ð·Ð°Ð¿ÑÐ¾ÑÑ Ð·Ð½Ð°ÐºÐ¸ Ð¾Ð¿Ð°ÑÐ½Ð¾ÑÑÐ¸ Ð½Ð° Ð¿Ð¾Ð´ÑÑÐ°Ð½ÑÐ¸Ñ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Ð¸ Ð¾Ð¿Ð°ÑÐ½Ð¾ÑÑÐ¸ Ð½Ð° Ð¿Ð¾Ð´ÑÑÐ°Ð½ÑÐ¸Ñ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:rsidR="00463831" w:rsidRDefault="00463831" w:rsidP="00463831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63831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29FA62E3" wp14:editId="05B06713">
                  <wp:extent cx="2314575" cy="1322821"/>
                  <wp:effectExtent l="0" t="0" r="0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361" cy="132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831" w:rsidRDefault="00463831" w:rsidP="0046383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96DD3" w:rsidRPr="00396DD3" w:rsidRDefault="00463831" w:rsidP="0046383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</w:t>
      </w:r>
    </w:p>
    <w:p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Под линиями электропередач нельзя играть!</w:t>
      </w:r>
    </w:p>
    <w:p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Если ты заметил упавший на землю электропровод или открытую дверь подстанции, сообщи об этом старшим или позвони по номеру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указанному на подстанции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!</w:t>
      </w:r>
    </w:p>
    <w:p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ты видишь упавший на землю электропровод или открытую дверь подстанции, расскажи об этом своим родителям или позвони по номеру аварийной службы. Такая информация может помочь предотвратить несчастные случаи и спасти людей!</w:t>
      </w:r>
    </w:p>
    <w:p w:rsid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произошел несчастный случай, и кто-то получил удар током, необходимо позвать на помощь взрослого или позвонить по номеру неотложной помощи 112.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63831" w:rsidTr="001724E5">
        <w:trPr>
          <w:trHeight w:val="1289"/>
        </w:trPr>
        <w:tc>
          <w:tcPr>
            <w:tcW w:w="4927" w:type="dxa"/>
          </w:tcPr>
          <w:p w:rsidR="00463831" w:rsidRDefault="00463831" w:rsidP="001724E5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44C95" wp14:editId="0D4AA5C8">
                  <wp:extent cx="1314450" cy="1000125"/>
                  <wp:effectExtent l="0" t="0" r="0" b="9525"/>
                  <wp:docPr id="5" name="Рисунок 5" descr="ÐÐ°ÑÑÐ¸Ð½ÐºÐ¸ Ð¿Ð¾ Ð·Ð°Ð¿ÑÐ¾ÑÑ Ð½Ð¾Ð¼ÐµÑ ÑÐºÐ¾ÑÐ¾Ð¹ Ð¿Ð¾Ð¼Ð¾Ñ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½Ð¾Ð¼ÐµÑ ÑÐºÐ¾ÑÐ¾Ð¹ Ð¿Ð¾Ð¼Ð¾Ñ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81" cy="100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63831" w:rsidRDefault="00463831" w:rsidP="001724E5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C69F3C" wp14:editId="75D76F66">
                  <wp:extent cx="2038350" cy="1047750"/>
                  <wp:effectExtent l="0" t="0" r="0" b="0"/>
                  <wp:docPr id="6" name="Рисунок 6" descr="ÐÐ°ÑÑÐ¸Ð½ÐºÐ¸ Ð¿Ð¾ Ð·Ð°Ð¿ÑÐ¾ÑÑ Ð½Ð¾Ð¼ÐµÑ ÑÐºÐ¾ÑÐ¾Ð¹ Ð¿Ð¾Ð¼Ð¾ÑÐ¸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½Ð¾Ð¼ÐµÑ ÑÐºÐ¾ÑÐ¾Ð¹ Ð¿Ð¾Ð¼Ð¾ÑÐ¸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подходи к месту, где произошел несчастный случай, так как ты сам тоже можешь получить удар тока с поверхности земли. Оказание помощи пострадавшему очень опасно, и справиться с этим могут только взрослые.</w:t>
      </w:r>
    </w:p>
    <w:p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 пострадавшему нельзя прикасаться голой рукой. Спасая его, нельзя рисковать своей жизнью!</w:t>
      </w:r>
    </w:p>
    <w:p w:rsidR="00396DD3" w:rsidRPr="00396DD3" w:rsidRDefault="00396DD3" w:rsidP="00396DD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прикасайся к незнакомому или поврежденному проводу!</w:t>
      </w:r>
    </w:p>
    <w:p w:rsidR="00396DD3" w:rsidRPr="00396DD3" w:rsidRDefault="00396DD3" w:rsidP="0039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В твоем доме много ламп и бытовой техники, которые используют электричество. Все они получают электричество через розетку и по проводам.</w:t>
      </w:r>
    </w:p>
    <w:p w:rsidR="001724E5" w:rsidRDefault="00396DD3" w:rsidP="00396DD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Помни, что штепсель нужно вынимать из розетки, держась за него, </w:t>
      </w:r>
      <w:proofErr w:type="gramStart"/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а</w:t>
      </w:r>
      <w:proofErr w:type="gramEnd"/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не вытягивая его за провод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="001724E5" w:rsidRPr="001724E5">
        <w:rPr>
          <w:rFonts w:ascii="Times New Roman" w:eastAsia="Times New Roman" w:hAnsi="Times New Roman" w:cs="Times New Roman"/>
          <w:noProof/>
          <w:color w:val="323232"/>
          <w:sz w:val="24"/>
          <w:szCs w:val="24"/>
          <w:lang w:eastAsia="ru-RU"/>
        </w:rPr>
        <w:drawing>
          <wp:inline distT="0" distB="0" distL="0" distR="0" wp14:anchorId="09CA3B64" wp14:editId="2E552673">
            <wp:extent cx="3771900" cy="1179503"/>
            <wp:effectExtent l="0" t="0" r="0" b="1905"/>
            <wp:docPr id="7" name="Рисунок 7" descr="ÐÐ°ÑÑÐ¸Ð½ÐºÐ¸ Ð¿Ð¾ Ð·Ð°Ð¿ÑÐ¾ÑÑ ÐºÐ°Ðº Ð¿ÑÐ°Ð²Ð¸Ð»ÑÐ½Ð¾ Ð¸ Ð½ÐµÐ¿ÑÐ°Ð²Ð¸Ð»ÑÐ½Ð¾ Ð²ÑÑÐ°ÑÐ¸ÑÑ ÑÑÐµÐ¿ÑÐµÐ»Ñ Ð¸Ð· ÑÐ¾Ð·Ðµ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Ðº Ð¿ÑÐ°Ð²Ð¸Ð»ÑÐ½Ð¾ Ð¸ Ð½ÐµÐ¿ÑÐ°Ð²Ð¸Ð»ÑÐ½Ð¾ Ð²ÑÑÐ°ÑÐ¸ÑÑ ÑÑÐµÐ¿ÑÐµÐ»Ñ Ð¸Ð· ÑÐ¾Ð·ÐµÑÐºÐ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D3" w:rsidRDefault="00396DD3" w:rsidP="00396DD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Провод может оторваться от края штепселя и привести к короткому замыканию. Оголенные или оборванные провода чрезвычайно опасны! Если ты увидел искрение около электрооборудования или проводов, немедленно сообщи об этом старшим. От неисправного оборудования и оборванных проводов можно получить очень сильный удар током, в результате которого человек даже может умереть. Также, оборванные провода могут вызвать пожар.</w:t>
      </w:r>
    </w:p>
    <w:p w:rsidR="001724E5" w:rsidRPr="00396DD3" w:rsidRDefault="001724E5" w:rsidP="0017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396DD3" w:rsidRPr="00396DD3" w:rsidRDefault="00396DD3" w:rsidP="00396DD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Поскольку вода проводит электричество так же хорошо, как и провод, очень опасно трогать электрические приборы мокрыми руками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Их ни в коем случае нельзя использовать, находясь в ванне или под душем! Если провод какого-либо электрооборудования горит или из него идет дым, его ни в коем случае нельзя тушить водой – ток распространяется через воду и тушащий огонь человек может получить удар электричеством.</w:t>
      </w:r>
    </w:p>
    <w:p w:rsidR="00396DD3" w:rsidRPr="00396DD3" w:rsidRDefault="00396DD3" w:rsidP="00396DD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Ситуации, когда электричество представляет опасность, могут возникнуть и на улице, например, в результате сильного ветра или </w:t>
      </w:r>
      <w:r w:rsidR="008E416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урагана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Расположенные на столбе</w:t>
      </w:r>
      <w:r w:rsidR="008E416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="008E416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провода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электропередач могут разрушиться под весом упавших на них из-за ветра деревьев и упасть вниз. При этом провод может оставаться под напряжением, и дотрагиваться до него смертельно опасно! 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Поэтому, упавшие рядом с линиями электропередач провода нужно обходить, держась на большом расстоянии от них, и к ним ни в коем случае нельзя прикасаться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Надежнее всего вообще держаться подальше от любых незнакомых проводов.</w:t>
      </w:r>
    </w:p>
    <w:p w:rsidR="00396DD3" w:rsidRPr="00396DD3" w:rsidRDefault="00396DD3" w:rsidP="00396DD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подходи близко к местам, обозначенным знаком опасности!</w:t>
      </w:r>
    </w:p>
    <w:p w:rsidR="00C34521" w:rsidRPr="00EC447E" w:rsidRDefault="00396DD3" w:rsidP="00396DD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Недалеко от твоего дома наверняка есть какая-нибудь подстанция электросети. 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На подстанции ты увидишь желтый знак, предупреждающий об опасности, связанной с электричеством.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447E" w:rsidTr="00EC447E">
        <w:trPr>
          <w:trHeight w:val="2873"/>
        </w:trPr>
        <w:tc>
          <w:tcPr>
            <w:tcW w:w="4927" w:type="dxa"/>
          </w:tcPr>
          <w:p w:rsidR="00EC447E" w:rsidRDefault="00EC447E" w:rsidP="00EC447E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1917D38C" wp14:editId="421B6A2A">
                  <wp:extent cx="2638425" cy="18573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C447E" w:rsidRDefault="00EC447E" w:rsidP="00EC447E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C447E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30C4B1F6" wp14:editId="04EC0901">
                  <wp:extent cx="2171700" cy="2030347"/>
                  <wp:effectExtent l="0" t="0" r="0" b="8255"/>
                  <wp:docPr id="4" name="Рисунок 4" descr="http://okeydoc.ru/wp-content/uploads/2015/11/0b2f5af21be4e828e13f8baaa23a63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eydoc.ru/wp-content/uploads/2015/11/0b2f5af21be4e828e13f8baaa23a63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765" cy="20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DD3" w:rsidRPr="00396DD3" w:rsidRDefault="00396DD3" w:rsidP="00C3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Такой знак означает, что в подстанцию нельзя входить, и к ней нельзя приближаться. Это очень опасно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В подстанции могут входить только специально обученные электрики, которые умеют обращаться с электричеством. Подстанция является узловой точкой передачи электричества, в ней много проводов, и для детей в ней скрыта очень большая опасность. К сожалению, с детьми, которые по незнанию или в пылу игры заходили на подстанцию через ворота или дверь, происходили очень серьезные несчастные случаи.</w:t>
      </w:r>
    </w:p>
    <w:p w:rsidR="00396DD3" w:rsidRPr="00396DD3" w:rsidRDefault="00396DD3" w:rsidP="00396DD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Также необходимо держаться подальше от других обозначенных предупредительным желтым знаком мест – таких как, например, электрощиты, мачты и линии электропередач. 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Под линиями электропередач нельзя играть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К примеру, в пылу игры мяч может попасть в линии электропередачи и испортить их, а вблизи столбов линий электропередачи могут находиться разрушенные или сброшенные вниз сильным </w:t>
      </w:r>
      <w:r w:rsidR="008E416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ветром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провода. Они опасны для жизни! Лучше вообще не подходить к линиям электропередачи близко! Во время грозы также не приближайся к телефонным линиям и линиям электропередачи.</w:t>
      </w:r>
    </w:p>
    <w:p w:rsidR="00DE17D5" w:rsidRDefault="00DE17D5" w:rsidP="00396D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10F" w:rsidRPr="002D610F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2D610F">
        <w:rPr>
          <w:rFonts w:ascii="Times New Roman" w:hAnsi="Times New Roman" w:cs="Times New Roman"/>
          <w:b/>
          <w:bCs/>
          <w:sz w:val="32"/>
        </w:rPr>
        <w:t>Что следует помнить, если произошел связанный с электричеством несчастный случай</w:t>
      </w:r>
      <w:r>
        <w:rPr>
          <w:rFonts w:ascii="Times New Roman" w:hAnsi="Times New Roman" w:cs="Times New Roman"/>
          <w:b/>
          <w:bCs/>
          <w:sz w:val="32"/>
        </w:rPr>
        <w:t>.</w:t>
      </w:r>
    </w:p>
    <w:p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D610F">
        <w:rPr>
          <w:rFonts w:ascii="Times New Roman" w:hAnsi="Times New Roman" w:cs="Times New Roman"/>
          <w:b/>
          <w:bCs/>
          <w:sz w:val="24"/>
        </w:rPr>
        <w:t>Если случилось так, что кто-то получил удар электричеством, оказывающий ему помощь человек должен, прежде всего, позаботиться о своей собственной безопасности</w:t>
      </w:r>
      <w:r w:rsidRPr="002D610F">
        <w:rPr>
          <w:rFonts w:ascii="Times New Roman" w:hAnsi="Times New Roman" w:cs="Times New Roman"/>
          <w:sz w:val="24"/>
        </w:rPr>
        <w:t xml:space="preserve">. </w:t>
      </w:r>
      <w:r w:rsidRPr="00D36BBA">
        <w:rPr>
          <w:rFonts w:ascii="Times New Roman" w:hAnsi="Times New Roman" w:cs="Times New Roman"/>
          <w:sz w:val="24"/>
        </w:rPr>
        <w:t>Для спасения пострадавшего важно знать, произошел ли несчастный случай в домашних условиях (низкое напряжение) или на улице, где напряжение сети может быть средним или высоким.</w:t>
      </w:r>
    </w:p>
    <w:p w:rsidR="002D610F" w:rsidRPr="00D36BBA" w:rsidRDefault="002D610F" w:rsidP="002D61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К попавшему под напряжение человеку </w:t>
      </w:r>
      <w:r w:rsidRPr="00D36BBA">
        <w:rPr>
          <w:rFonts w:ascii="Times New Roman" w:hAnsi="Times New Roman" w:cs="Times New Roman"/>
          <w:b/>
          <w:bCs/>
          <w:sz w:val="24"/>
        </w:rPr>
        <w:t>нельзя прикасаться</w:t>
      </w:r>
      <w:r w:rsidRPr="00D36BBA">
        <w:rPr>
          <w:rFonts w:ascii="Times New Roman" w:hAnsi="Times New Roman" w:cs="Times New Roman"/>
          <w:sz w:val="24"/>
        </w:rPr>
        <w:t>.</w:t>
      </w:r>
    </w:p>
    <w:p w:rsidR="002D610F" w:rsidRPr="00D36BBA" w:rsidRDefault="002D610F" w:rsidP="002D61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При первой возможности </w:t>
      </w:r>
      <w:r w:rsidRPr="00D36BBA">
        <w:rPr>
          <w:rFonts w:ascii="Times New Roman" w:hAnsi="Times New Roman" w:cs="Times New Roman"/>
          <w:b/>
          <w:bCs/>
          <w:sz w:val="24"/>
        </w:rPr>
        <w:t>электричество необходимо отключить</w:t>
      </w:r>
      <w:r w:rsidRPr="00D36BBA">
        <w:rPr>
          <w:rFonts w:ascii="Times New Roman" w:hAnsi="Times New Roman" w:cs="Times New Roman"/>
          <w:sz w:val="24"/>
        </w:rPr>
        <w:t>.</w:t>
      </w:r>
    </w:p>
    <w:p w:rsidR="002D610F" w:rsidRDefault="002D610F" w:rsidP="002D61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На улице</w:t>
      </w:r>
      <w:r w:rsidRPr="00D36BBA">
        <w:rPr>
          <w:rFonts w:ascii="Times New Roman" w:hAnsi="Times New Roman" w:cs="Times New Roman"/>
          <w:sz w:val="24"/>
        </w:rPr>
        <w:t> снимать с попавшего под напряжение человека провод с помощью деревянной палки можно только в случае сети низкого напряжения. Если о виде сети ничего неизвестно, позвоните по номеру 112 и ждите помощи.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5169"/>
      </w:tblGrid>
      <w:tr w:rsidR="002F63A6" w:rsidTr="00CD1C5A">
        <w:tc>
          <w:tcPr>
            <w:tcW w:w="4685" w:type="dxa"/>
          </w:tcPr>
          <w:p w:rsidR="002F63A6" w:rsidRDefault="002F63A6" w:rsidP="00CD1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42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B73FDC6" wp14:editId="5BDB8AA4">
                  <wp:extent cx="2989495" cy="3095625"/>
                  <wp:effectExtent l="0" t="0" r="1905" b="0"/>
                  <wp:docPr id="9" name="Рисунок 9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922" cy="309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2F63A6" w:rsidRDefault="002F63A6" w:rsidP="00CD1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42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0629D35" wp14:editId="3235B5C0">
                  <wp:extent cx="3305175" cy="3095625"/>
                  <wp:effectExtent l="0" t="0" r="9525" b="9525"/>
                  <wp:docPr id="10" name="Рисунок 10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130" cy="309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3A6" w:rsidRDefault="002F63A6" w:rsidP="002F63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610F" w:rsidRPr="00D36BBA" w:rsidRDefault="002D610F" w:rsidP="002D61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В случае сети среднего напряжения опасная зона на поверхности земли составляет примерно </w:t>
      </w:r>
      <w:r w:rsidRPr="00D36BBA">
        <w:rPr>
          <w:rFonts w:ascii="Times New Roman" w:hAnsi="Times New Roman" w:cs="Times New Roman"/>
          <w:b/>
          <w:bCs/>
          <w:sz w:val="24"/>
        </w:rPr>
        <w:t>8 метров вокруг места соединения провода с землей</w:t>
      </w:r>
      <w:r w:rsidRPr="00D36BBA">
        <w:rPr>
          <w:rFonts w:ascii="Times New Roman" w:hAnsi="Times New Roman" w:cs="Times New Roman"/>
          <w:sz w:val="24"/>
        </w:rPr>
        <w:t>, а в условиях повышенной влажности (например, во время дождя или на влажной траве) такая зона еще больше (до 20 метров).</w:t>
      </w:r>
    </w:p>
    <w:p w:rsidR="002D610F" w:rsidRPr="00D36BBA" w:rsidRDefault="002D610F" w:rsidP="002D61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Если нечастный случай произошел внутри здания, в качестве изоляции подходят длинные сухие предметы из дерева (например, рукоять щетки, ножка табуретки).</w:t>
      </w:r>
    </w:p>
    <w:p w:rsidR="002D610F" w:rsidRDefault="002D610F" w:rsidP="002D61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О вызванном электричеством несчастном случае, в котором пострадал человек, </w:t>
      </w:r>
      <w:r w:rsidRPr="00D36BBA">
        <w:rPr>
          <w:rFonts w:ascii="Times New Roman" w:hAnsi="Times New Roman" w:cs="Times New Roman"/>
          <w:b/>
          <w:bCs/>
          <w:sz w:val="24"/>
        </w:rPr>
        <w:t>необходимо немедленно сообщить по номеру неотложной помощи 112</w:t>
      </w:r>
      <w:r w:rsidRPr="00D36BBA">
        <w:rPr>
          <w:rFonts w:ascii="Times New Roman" w:hAnsi="Times New Roman" w:cs="Times New Roman"/>
          <w:sz w:val="24"/>
        </w:rPr>
        <w:t>. Когда скорая помощь уже вызвана и человек вызволен из-под напряжения, при наличии соответствующих навыков следует оказать пострадавшему первую помощь.</w:t>
      </w:r>
    </w:p>
    <w:p w:rsidR="002D610F" w:rsidRPr="00D36BBA" w:rsidRDefault="002D610F" w:rsidP="002D61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Высвобождение пострадавшего из-под тока дома</w:t>
      </w:r>
      <w:r w:rsidR="00D46426">
        <w:rPr>
          <w:rFonts w:ascii="Times New Roman" w:hAnsi="Times New Roman" w:cs="Times New Roman"/>
          <w:b/>
          <w:bCs/>
          <w:sz w:val="24"/>
        </w:rPr>
        <w:t>.</w:t>
      </w:r>
    </w:p>
    <w:p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lastRenderedPageBreak/>
        <w:t>Необходимо помнить, что пострадавший будет находиться под напряжением, пока он соединен с электрическим контуром. В это время сам оказывающий помощь человек не должен прикасаться к пострадавшему.</w:t>
      </w:r>
    </w:p>
    <w:p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Прежде всего, необходимо высвободить пострадавшего из-под напряжения, </w:t>
      </w:r>
      <w:r w:rsidRPr="00D36BBA">
        <w:rPr>
          <w:rFonts w:ascii="Times New Roman" w:hAnsi="Times New Roman" w:cs="Times New Roman"/>
          <w:b/>
          <w:bCs/>
          <w:sz w:val="24"/>
        </w:rPr>
        <w:t>воспользовавшись самым быстрым способом отключения электричества</w:t>
      </w:r>
      <w:r w:rsidRPr="00D36BBA">
        <w:rPr>
          <w:rFonts w:ascii="Times New Roman" w:hAnsi="Times New Roman" w:cs="Times New Roman"/>
          <w:sz w:val="24"/>
        </w:rPr>
        <w:t>. Для этого вытащите штепсель из стены, выключите электрический прибор или отключите ток посредством электрощита, группового предохранителя или главного предохранителя дома. После этого можно приступить к оказанию помощи.</w:t>
      </w:r>
    </w:p>
    <w:p w:rsidR="002D610F" w:rsidRPr="00D36BBA" w:rsidRDefault="002D610F" w:rsidP="002D61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Освобождение пострадавшего из-под тока на улице</w:t>
      </w:r>
      <w:r w:rsidR="00D46426">
        <w:rPr>
          <w:rFonts w:ascii="Times New Roman" w:hAnsi="Times New Roman" w:cs="Times New Roman"/>
          <w:b/>
          <w:bCs/>
          <w:sz w:val="24"/>
        </w:rPr>
        <w:t>.</w:t>
      </w:r>
    </w:p>
    <w:p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О человеке, попавшем под напряжение вблизи упавших линий электропередач, необходимо немедленно сообщить по номеру неотложной помощи 112.</w:t>
      </w:r>
    </w:p>
    <w:p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 xml:space="preserve">Линия высокого напряжения (больше 35 </w:t>
      </w:r>
      <w:proofErr w:type="spellStart"/>
      <w:r w:rsidRPr="00D36BBA">
        <w:rPr>
          <w:rFonts w:ascii="Times New Roman" w:hAnsi="Times New Roman" w:cs="Times New Roman"/>
          <w:sz w:val="24"/>
        </w:rPr>
        <w:t>кВ</w:t>
      </w:r>
      <w:proofErr w:type="spellEnd"/>
      <w:r w:rsidRPr="00D36BBA">
        <w:rPr>
          <w:rFonts w:ascii="Times New Roman" w:hAnsi="Times New Roman" w:cs="Times New Roman"/>
          <w:sz w:val="24"/>
        </w:rPr>
        <w:t xml:space="preserve">) автоматически отключается в случае сбоя, однако распределительная сеть под средним напряжением (1–35 </w:t>
      </w:r>
      <w:proofErr w:type="spellStart"/>
      <w:r w:rsidRPr="00D36BBA">
        <w:rPr>
          <w:rFonts w:ascii="Times New Roman" w:hAnsi="Times New Roman" w:cs="Times New Roman"/>
          <w:sz w:val="24"/>
        </w:rPr>
        <w:t>кВ</w:t>
      </w:r>
      <w:proofErr w:type="spellEnd"/>
      <w:r w:rsidRPr="00D36BBA">
        <w:rPr>
          <w:rFonts w:ascii="Times New Roman" w:hAnsi="Times New Roman" w:cs="Times New Roman"/>
          <w:sz w:val="24"/>
        </w:rPr>
        <w:t>) не отключается предохранителем в случае возникновения одного соединения с землей, продолжая работать дальше. Ток можно выключить только на подстанции, и до этого человек, не обладающий профессиональными знаниями, не должен приближаться к находящемуся под током пострадавшему.</w:t>
      </w:r>
    </w:p>
    <w:p w:rsidR="002D610F" w:rsidRPr="00D36BBA" w:rsidRDefault="002D610F" w:rsidP="002D61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Первая помощь</w:t>
      </w:r>
    </w:p>
    <w:p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О вызванном электричеством несчастном случае, в котором пострадал человек, необходимо немедленно сообщить в центр неотложной помощи по номеру 112. Скорую помощь нужно вызвать немедленно и вне зависимости от состояния пострадавшего, так как состояние получившего удар электричеством человека может быстро ухудшиться</w:t>
      </w:r>
      <w:r w:rsidRPr="00D36BBA">
        <w:rPr>
          <w:rFonts w:ascii="Times New Roman" w:hAnsi="Times New Roman" w:cs="Times New Roman"/>
          <w:sz w:val="24"/>
        </w:rPr>
        <w:t>.</w:t>
      </w:r>
    </w:p>
    <w:p w:rsidR="002D610F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После отсоединения пострадавшего от электрического контура необходимо, в первую очередь, диагностировать его состояние. Необходимо проверить, находится ли пострадавший в сознании, дышит ли он и прощупывается ли его пульс. В случае более слабого удара электричеством пострадавший может находиться в сознании, но может не двигаться или не говорить из-за судороги. В худшем случае сознание теряется, дыхание прекращается и сердечная деятельность останавливается.</w:t>
      </w:r>
    </w:p>
    <w:p w:rsidR="002D610F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7056" w:rsidRDefault="00267056" w:rsidP="00396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32B2" w:rsidRPr="008532B2" w:rsidRDefault="008532B2" w:rsidP="008E416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44"/>
          <w:szCs w:val="36"/>
        </w:rPr>
      </w:pPr>
      <w:r w:rsidRPr="008532B2">
        <w:rPr>
          <w:rFonts w:ascii="Times New Roman" w:hAnsi="Times New Roman" w:cs="Times New Roman"/>
          <w:b w:val="0"/>
          <w:bCs w:val="0"/>
          <w:color w:val="000000"/>
          <w:sz w:val="44"/>
          <w:szCs w:val="36"/>
        </w:rPr>
        <w:t>Памятка по электробезопасности для детей</w:t>
      </w:r>
    </w:p>
    <w:p w:rsidR="008532B2" w:rsidRPr="008532B2" w:rsidRDefault="008532B2" w:rsidP="008532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532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278E5A8" wp14:editId="530F5923">
            <wp:extent cx="4095750" cy="2724150"/>
            <wp:effectExtent l="0" t="0" r="0" b="0"/>
            <wp:docPr id="2" name="Рисунок 2" descr="http://92.mchs.gov.ru/upload/site85/document_news/MgpkV636P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2.mchs.gov.ru/upload/site85/document_news/MgpkV636Pb-big-reduce35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7"/>
          <w:rFonts w:eastAsiaTheme="majorEastAsia"/>
          <w:color w:val="000000"/>
          <w:sz w:val="22"/>
          <w:szCs w:val="18"/>
        </w:rPr>
      </w:pPr>
      <w:r w:rsidRPr="008532B2">
        <w:rPr>
          <w:rStyle w:val="a7"/>
          <w:rFonts w:eastAsiaTheme="majorEastAsia"/>
          <w:color w:val="000000"/>
          <w:sz w:val="22"/>
          <w:szCs w:val="18"/>
        </w:rPr>
        <w:t>10 «НЕ» в быту и на улице</w:t>
      </w:r>
    </w:p>
    <w:p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</w:p>
    <w:p w:rsidR="008532B2" w:rsidRDefault="008532B2" w:rsidP="00853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тяни вилку из розетки за провод;</w:t>
      </w:r>
    </w:p>
    <w:p w:rsidR="008532B2" w:rsidRPr="008532B2" w:rsidRDefault="008532B2" w:rsidP="00853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беритесь за провода электрических приборов мокрыми руками;</w:t>
      </w:r>
    </w:p>
    <w:p w:rsidR="008532B2" w:rsidRPr="008532B2" w:rsidRDefault="008532B2" w:rsidP="00853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пользуйся неисправными электроприборами;</w:t>
      </w:r>
    </w:p>
    <w:p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прикасайся к провисшим, оборванным и лежащим на земле проводам;</w:t>
      </w:r>
    </w:p>
    <w:p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лезь и даже не подходи к трансформаторной будке;</w:t>
      </w:r>
    </w:p>
    <w:p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бросай ничего на провода и в электроустановки;</w:t>
      </w:r>
    </w:p>
    <w:p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подходи к дереву, если заметил на нем оборванный провод;</w:t>
      </w:r>
    </w:p>
    <w:p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влезай на опоры;</w:t>
      </w:r>
    </w:p>
    <w:p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играй под воздушными линиями электропередач;</w:t>
      </w:r>
    </w:p>
    <w:p w:rsid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лазь на деревья, крыши домов и строений, рядом с которыми проходят электрические провода.</w:t>
      </w:r>
    </w:p>
    <w:p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95" w:right="75"/>
        <w:jc w:val="both"/>
        <w:rPr>
          <w:color w:val="000000"/>
          <w:sz w:val="22"/>
          <w:szCs w:val="18"/>
        </w:rPr>
      </w:pPr>
    </w:p>
    <w:p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  <w:r w:rsidRPr="008532B2">
        <w:rPr>
          <w:rStyle w:val="a7"/>
          <w:rFonts w:eastAsiaTheme="majorEastAsia"/>
          <w:color w:val="000000"/>
          <w:sz w:val="22"/>
          <w:szCs w:val="18"/>
        </w:rPr>
        <w:t>Особая ответственность за электробезопасность детей лежит</w:t>
      </w:r>
    </w:p>
    <w:p w:rsid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7"/>
          <w:rFonts w:eastAsiaTheme="majorEastAsia"/>
          <w:color w:val="000000"/>
          <w:sz w:val="22"/>
          <w:szCs w:val="18"/>
        </w:rPr>
      </w:pPr>
      <w:r w:rsidRPr="008532B2">
        <w:rPr>
          <w:rStyle w:val="a7"/>
          <w:rFonts w:eastAsiaTheme="majorEastAsia"/>
          <w:color w:val="000000"/>
          <w:sz w:val="22"/>
          <w:szCs w:val="18"/>
        </w:rPr>
        <w:t>на родителях, учителях, воспитателях.</w:t>
      </w:r>
    </w:p>
    <w:p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</w:p>
    <w:p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ЗАПРЕЩАЙТЕ ДЕТЯМ:</w:t>
      </w:r>
    </w:p>
    <w:p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влезать на деревья, крыши домов и строений, вблизи которых проходят линии электропередач, а также на крыши заброшенных зданий и строений;</w:t>
      </w:r>
    </w:p>
    <w:p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влезать на опоры воздушных линий электропередач; играть под проводами линий электропередач; набрасывать на провода палки, проволоку и прочие предметы, запускать вблизи проводов «воздушного змея» и «бумеранги»;</w:t>
      </w:r>
    </w:p>
    <w:p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разбивать изоляторы на опорах, лампы уличного освещения;</w:t>
      </w:r>
    </w:p>
    <w:p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открывать лестничные электрощиты и вводные щиты в подъездах домов;</w:t>
      </w:r>
    </w:p>
    <w:p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проникать в технические подвалы домов, где находятся коммуникации;</w:t>
      </w:r>
    </w:p>
    <w:p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проникать в трансформаторные подстанции, распределительные устройства.</w:t>
      </w:r>
    </w:p>
    <w:p w:rsidR="008532B2" w:rsidRDefault="008532B2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24E5" w:rsidRDefault="001724E5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24E5" w:rsidRDefault="001724E5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3DA2" w:rsidRPr="00B93DA2" w:rsidRDefault="00B93DA2" w:rsidP="00B9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93DA2">
        <w:rPr>
          <w:rFonts w:ascii="Times New Roman" w:hAnsi="Times New Roman" w:cs="Times New Roman"/>
          <w:b/>
          <w:sz w:val="24"/>
        </w:rPr>
        <w:lastRenderedPageBreak/>
        <w:t>Памятка электробезопасности.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br/>
        <w:t>1. </w:t>
      </w:r>
      <w:r w:rsidRPr="00B93DA2">
        <w:rPr>
          <w:rFonts w:ascii="Times New Roman" w:hAnsi="Times New Roman" w:cs="Times New Roman"/>
          <w:b/>
          <w:bCs/>
          <w:sz w:val="24"/>
        </w:rPr>
        <w:t>Самое главное правило – помнить, что безопасного электричества не бывает! </w:t>
      </w:r>
      <w:r w:rsidRPr="00B93DA2">
        <w:rPr>
          <w:rFonts w:ascii="Times New Roman" w:hAnsi="Times New Roman" w:cs="Times New Roman"/>
          <w:sz w:val="24"/>
        </w:rPr>
        <w:t>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2. </w:t>
      </w:r>
      <w:r w:rsidRPr="00B93DA2">
        <w:rPr>
          <w:rFonts w:ascii="Times New Roman" w:hAnsi="Times New Roman" w:cs="Times New Roman"/>
          <w:b/>
          <w:bCs/>
          <w:sz w:val="24"/>
        </w:rPr>
        <w:t>Если вы не специалист, нельзя самостоятельно производить ремонт электропроводки и бытовых приборов</w:t>
      </w:r>
      <w:r w:rsidRPr="00B93DA2">
        <w:rPr>
          <w:rFonts w:ascii="Times New Roman" w:hAnsi="Times New Roman" w:cs="Times New Roman"/>
          <w:sz w:val="24"/>
        </w:rPr>
        <w:t>, 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3. </w:t>
      </w:r>
      <w:r w:rsidRPr="00B93DA2">
        <w:rPr>
          <w:rFonts w:ascii="Times New Roman" w:hAnsi="Times New Roman" w:cs="Times New Roman"/>
          <w:b/>
          <w:bCs/>
          <w:sz w:val="24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B93DA2">
        <w:rPr>
          <w:rFonts w:ascii="Times New Roman" w:hAnsi="Times New Roman" w:cs="Times New Roman"/>
          <w:sz w:val="24"/>
        </w:rPr>
        <w:t> Это очень опасно! Никогда не тяните вилку из розетки за провод и не пользуйтесь вилками, которые не подходят к розеткам.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4. Правило старо как мир, но почему-то многие им пренебрегают: </w:t>
      </w:r>
      <w:r w:rsidRPr="00B93DA2">
        <w:rPr>
          <w:rFonts w:ascii="Times New Roman" w:hAnsi="Times New Roman" w:cs="Times New Roman"/>
          <w:b/>
          <w:bCs/>
          <w:sz w:val="24"/>
        </w:rPr>
        <w:t>не беритесь за провода электроприборов мокрыми руками и не пользуйтесь электроприборами в ванной комнате.</w:t>
      </w:r>
      <w:r w:rsidRPr="00B93DA2">
        <w:rPr>
          <w:rFonts w:ascii="Times New Roman" w:hAnsi="Times New Roman" w:cs="Times New Roman"/>
          <w:sz w:val="24"/>
        </w:rPr>
        <w:t> Запомните также, что в случае пожара ни в коем случае нельзя тушить находящиеся под напряжением приборы водой.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5. </w:t>
      </w:r>
      <w:r w:rsidRPr="00B93DA2">
        <w:rPr>
          <w:rFonts w:ascii="Times New Roman" w:hAnsi="Times New Roman" w:cs="Times New Roman"/>
          <w:b/>
          <w:bCs/>
          <w:sz w:val="24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 </w:t>
      </w:r>
      <w:r w:rsidRPr="00B93DA2">
        <w:rPr>
          <w:rFonts w:ascii="Times New Roman" w:hAnsi="Times New Roman" w:cs="Times New Roman"/>
          <w:sz w:val="24"/>
        </w:rPr>
        <w:t>Это сигнал серьезной опасности!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6. </w:t>
      </w:r>
      <w:r w:rsidRPr="00B93DA2">
        <w:rPr>
          <w:rFonts w:ascii="Times New Roman" w:hAnsi="Times New Roman" w:cs="Times New Roman"/>
          <w:b/>
          <w:bCs/>
          <w:sz w:val="24"/>
        </w:rPr>
        <w:t>Большую опасность представляют оборванный провод линии электропередачи, лежащий на земле или бетонном полу. </w:t>
      </w:r>
      <w:r w:rsidRPr="00B93DA2">
        <w:rPr>
          <w:rFonts w:ascii="Times New Roman" w:hAnsi="Times New Roman" w:cs="Times New Roman"/>
          <w:sz w:val="24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7. </w:t>
      </w:r>
      <w:r w:rsidRPr="00B93DA2">
        <w:rPr>
          <w:rFonts w:ascii="Times New Roman" w:hAnsi="Times New Roman" w:cs="Times New Roman"/>
          <w:b/>
          <w:bCs/>
          <w:sz w:val="24"/>
        </w:rPr>
        <w:t>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 </w:t>
      </w:r>
      <w:r w:rsidRPr="00B93DA2">
        <w:rPr>
          <w:rFonts w:ascii="Times New Roman" w:hAnsi="Times New Roman" w:cs="Times New Roman"/>
          <w:sz w:val="24"/>
        </w:rPr>
        <w:t xml:space="preserve"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 w:rsidRPr="00B93DA2">
        <w:rPr>
          <w:rFonts w:ascii="Times New Roman" w:hAnsi="Times New Roman" w:cs="Times New Roman"/>
          <w:sz w:val="24"/>
        </w:rPr>
        <w:t>Углепластиковые</w:t>
      </w:r>
      <w:proofErr w:type="spellEnd"/>
      <w:r w:rsidRPr="00B93DA2">
        <w:rPr>
          <w:rFonts w:ascii="Times New Roman" w:hAnsi="Times New Roman" w:cs="Times New Roman"/>
          <w:sz w:val="24"/>
        </w:rPr>
        <w:t xml:space="preserve">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8. </w:t>
      </w:r>
      <w:r w:rsidRPr="00B93DA2">
        <w:rPr>
          <w:rFonts w:ascii="Times New Roman" w:hAnsi="Times New Roman" w:cs="Times New Roman"/>
          <w:b/>
          <w:bCs/>
          <w:sz w:val="24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B93DA2">
        <w:rPr>
          <w:rFonts w:ascii="Times New Roman" w:hAnsi="Times New Roman" w:cs="Times New Roman"/>
          <w:sz w:val="24"/>
        </w:rPr>
        <w:t>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B93DA2" w:rsidRPr="00D36BBA" w:rsidRDefault="00B93DA2" w:rsidP="00D36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9. </w:t>
      </w:r>
      <w:r w:rsidRPr="00B93DA2">
        <w:rPr>
          <w:rFonts w:ascii="Times New Roman" w:hAnsi="Times New Roman" w:cs="Times New Roman"/>
          <w:b/>
          <w:bCs/>
          <w:sz w:val="24"/>
        </w:rPr>
        <w:t>Если дыхание и пульс отсутствуют, сделайте искусственное дыхание.</w:t>
      </w:r>
      <w:r w:rsidRPr="00B93DA2">
        <w:rPr>
          <w:rFonts w:ascii="Times New Roman" w:hAnsi="Times New Roman" w:cs="Times New Roman"/>
          <w:sz w:val="24"/>
        </w:rPr>
        <w:t> 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sectPr w:rsidR="00B93DA2" w:rsidRPr="00D36BBA" w:rsidSect="00396DD3">
      <w:footerReference w:type="default" r:id="rId1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0C" w:rsidRDefault="00A6000C" w:rsidP="00267056">
      <w:pPr>
        <w:spacing w:after="0" w:line="240" w:lineRule="auto"/>
      </w:pPr>
      <w:r>
        <w:separator/>
      </w:r>
    </w:p>
  </w:endnote>
  <w:endnote w:type="continuationSeparator" w:id="0">
    <w:p w:rsidR="00A6000C" w:rsidRDefault="00A6000C" w:rsidP="0026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4B" w:rsidRDefault="009D4E4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1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4E4B" w:rsidRPr="009D4E4B" w:rsidRDefault="009D4E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24.04.2018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494.4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Kn+AIAAFc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9D4E4B" w:rsidRPr="009D4E4B" w:rsidRDefault="009D4E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24.04.2018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0C" w:rsidRDefault="00A6000C" w:rsidP="00267056">
      <w:pPr>
        <w:spacing w:after="0" w:line="240" w:lineRule="auto"/>
      </w:pPr>
      <w:r>
        <w:separator/>
      </w:r>
    </w:p>
  </w:footnote>
  <w:footnote w:type="continuationSeparator" w:id="0">
    <w:p w:rsidR="00A6000C" w:rsidRDefault="00A6000C" w:rsidP="0026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587"/>
    <w:multiLevelType w:val="hybridMultilevel"/>
    <w:tmpl w:val="20F014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5D25783"/>
    <w:multiLevelType w:val="multilevel"/>
    <w:tmpl w:val="FB2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E65C1"/>
    <w:multiLevelType w:val="multilevel"/>
    <w:tmpl w:val="DDC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4460D"/>
    <w:multiLevelType w:val="hybridMultilevel"/>
    <w:tmpl w:val="3DDEC8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D3A332C"/>
    <w:multiLevelType w:val="hybridMultilevel"/>
    <w:tmpl w:val="DF2EA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E31108A"/>
    <w:multiLevelType w:val="multilevel"/>
    <w:tmpl w:val="4A8C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816AB"/>
    <w:multiLevelType w:val="multilevel"/>
    <w:tmpl w:val="8B00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46002"/>
    <w:multiLevelType w:val="multilevel"/>
    <w:tmpl w:val="D04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06910"/>
    <w:multiLevelType w:val="multilevel"/>
    <w:tmpl w:val="D40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56C56"/>
    <w:multiLevelType w:val="multilevel"/>
    <w:tmpl w:val="C24A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D7"/>
    <w:rsid w:val="001724E5"/>
    <w:rsid w:val="00217DA8"/>
    <w:rsid w:val="002536CB"/>
    <w:rsid w:val="00267056"/>
    <w:rsid w:val="00280887"/>
    <w:rsid w:val="002D610F"/>
    <w:rsid w:val="002F63A6"/>
    <w:rsid w:val="00396DD3"/>
    <w:rsid w:val="00463831"/>
    <w:rsid w:val="00535488"/>
    <w:rsid w:val="005510A8"/>
    <w:rsid w:val="005748C8"/>
    <w:rsid w:val="0060164D"/>
    <w:rsid w:val="006534D7"/>
    <w:rsid w:val="007A1B5F"/>
    <w:rsid w:val="007C5A4F"/>
    <w:rsid w:val="008532B2"/>
    <w:rsid w:val="008E4168"/>
    <w:rsid w:val="009D4E4B"/>
    <w:rsid w:val="00A6000C"/>
    <w:rsid w:val="00B93DA2"/>
    <w:rsid w:val="00C34521"/>
    <w:rsid w:val="00CD7DC4"/>
    <w:rsid w:val="00D36BBA"/>
    <w:rsid w:val="00D46426"/>
    <w:rsid w:val="00DE17D5"/>
    <w:rsid w:val="00EC447E"/>
    <w:rsid w:val="00F3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6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532B2"/>
    <w:rPr>
      <w:color w:val="0000FF"/>
      <w:u w:val="single"/>
    </w:rPr>
  </w:style>
  <w:style w:type="character" w:styleId="a7">
    <w:name w:val="Strong"/>
    <w:basedOn w:val="a0"/>
    <w:uiPriority w:val="22"/>
    <w:qFormat/>
    <w:rsid w:val="008532B2"/>
    <w:rPr>
      <w:b/>
      <w:bCs/>
    </w:rPr>
  </w:style>
  <w:style w:type="paragraph" w:styleId="a8">
    <w:name w:val="header"/>
    <w:basedOn w:val="a"/>
    <w:link w:val="a9"/>
    <w:uiPriority w:val="99"/>
    <w:unhideWhenUsed/>
    <w:rsid w:val="0026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056"/>
  </w:style>
  <w:style w:type="paragraph" w:styleId="aa">
    <w:name w:val="footer"/>
    <w:basedOn w:val="a"/>
    <w:link w:val="ab"/>
    <w:uiPriority w:val="99"/>
    <w:unhideWhenUsed/>
    <w:rsid w:val="0026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056"/>
  </w:style>
  <w:style w:type="table" w:styleId="ac">
    <w:name w:val="Table Grid"/>
    <w:basedOn w:val="a1"/>
    <w:uiPriority w:val="59"/>
    <w:rsid w:val="0046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6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532B2"/>
    <w:rPr>
      <w:color w:val="0000FF"/>
      <w:u w:val="single"/>
    </w:rPr>
  </w:style>
  <w:style w:type="character" w:styleId="a7">
    <w:name w:val="Strong"/>
    <w:basedOn w:val="a0"/>
    <w:uiPriority w:val="22"/>
    <w:qFormat/>
    <w:rsid w:val="008532B2"/>
    <w:rPr>
      <w:b/>
      <w:bCs/>
    </w:rPr>
  </w:style>
  <w:style w:type="paragraph" w:styleId="a8">
    <w:name w:val="header"/>
    <w:basedOn w:val="a"/>
    <w:link w:val="a9"/>
    <w:uiPriority w:val="99"/>
    <w:unhideWhenUsed/>
    <w:rsid w:val="0026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056"/>
  </w:style>
  <w:style w:type="paragraph" w:styleId="aa">
    <w:name w:val="footer"/>
    <w:basedOn w:val="a"/>
    <w:link w:val="ab"/>
    <w:uiPriority w:val="99"/>
    <w:unhideWhenUsed/>
    <w:rsid w:val="0026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056"/>
  </w:style>
  <w:style w:type="table" w:styleId="ac">
    <w:name w:val="Table Grid"/>
    <w:basedOn w:val="a1"/>
    <w:uiPriority w:val="59"/>
    <w:rsid w:val="0046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083">
          <w:marLeft w:val="0"/>
          <w:marRight w:val="0"/>
          <w:marTop w:val="3150"/>
          <w:marBottom w:val="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375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  <w:div w:id="1573464165">
              <w:marLeft w:val="0"/>
              <w:marRight w:val="0"/>
              <w:marTop w:val="360"/>
              <w:marBottom w:val="0"/>
              <w:divBdr>
                <w:top w:val="single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3003">
                  <w:marLeft w:val="0"/>
                  <w:marRight w:val="0"/>
                  <w:marTop w:val="150"/>
                  <w:marBottom w:val="450"/>
                  <w:divBdr>
                    <w:top w:val="single" w:sz="12" w:space="15" w:color="00AAE7"/>
                    <w:left w:val="single" w:sz="12" w:space="15" w:color="00AAE7"/>
                    <w:bottom w:val="single" w:sz="12" w:space="15" w:color="00AAE7"/>
                    <w:right w:val="single" w:sz="12" w:space="15" w:color="00AAE7"/>
                  </w:divBdr>
                </w:div>
                <w:div w:id="10346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1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4516-5D66-4A5F-846C-3C517FAB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2018-04-20T09:15:00Z</cp:lastPrinted>
  <dcterms:created xsi:type="dcterms:W3CDTF">2018-04-24T02:57:00Z</dcterms:created>
  <dcterms:modified xsi:type="dcterms:W3CDTF">2018-04-24T02:58:00Z</dcterms:modified>
</cp:coreProperties>
</file>